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CD1C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Chemia klasa 8</w:t>
      </w:r>
    </w:p>
    <w:p w14:paraId="7C087CFD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B00399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Kwasy</w:t>
      </w:r>
    </w:p>
    <w:p w14:paraId="3786F101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Wzory i nazwy kwasów.</w:t>
      </w:r>
    </w:p>
    <w:p w14:paraId="4ED886E8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Kwasy beztlenowe chlorowodorowy, siarkowodorowy : wzór, reakcja otrzymywania, właściwości, zastosowanie. Określanie wartościowości niemetalu w reszcie kwasowej, określanie wartościowości reszty kwasowe</w:t>
      </w:r>
    </w:p>
    <w:p w14:paraId="63BC606D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Kwasy tlenowe siarkowy IV, Siarkowy VI, węglowy, azotowy V, fosforowy V : wzór, reakcja otrzymywania, właściwości, zastosowanie. Określanie wartościowości niemetalu w reszcie kwasowej, określanie wartościowości reszty kwasowej</w:t>
      </w:r>
    </w:p>
    <w:p w14:paraId="4CCC0FE3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Dysocjacja jonowa kwasów: równania reakcji dysocjacji, (kwasy tlenowe zapis reakcji dysocjacji stopniowy)</w:t>
      </w:r>
    </w:p>
    <w:p w14:paraId="4B8A4C95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Odczyn i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pH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roztworu.</w:t>
      </w:r>
    </w:p>
    <w:p w14:paraId="13A8D729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Sole</w:t>
      </w:r>
    </w:p>
    <w:p w14:paraId="4F52EA01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Ustalanie wzorów soli z podanych nazw soli, ustalanie nazwy soli z wzoru sumarycznego soli.</w:t>
      </w:r>
    </w:p>
    <w:p w14:paraId="3AE8055A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Zapisywanie reakcji dysocjacji soli.</w:t>
      </w:r>
    </w:p>
    <w:p w14:paraId="72221121" w14:textId="3EFBAE7B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Reakcje zobojętnienia, metalu i tlenku metalu z kwasem, wodorotlenków z tlenkami niemetali, reakcje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strąceniowe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FF80B1D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Właściwości soli i zastosowania soli.</w:t>
      </w:r>
    </w:p>
    <w:p w14:paraId="09CF0F36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Związki węgla z wodorem</w:t>
      </w:r>
    </w:p>
    <w:p w14:paraId="67873C84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Gaz ziemny, ropa naftowa , węgle kopalne jako źródła węglowodorów. Destylacja ropy naftowej.</w:t>
      </w:r>
    </w:p>
    <w:p w14:paraId="4A29931B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Alkany – wzór ogólny( korzystanie z wzoru – zapisywanie worów alkanów na podstawie liczby atomów węgla w cząsteczce) , wzory sumaryczne i strukturalne metanu, etanu, propanu, butanu, pentanu. Zależność stanu skupienia węglowodoru od liczby atomów węgla, spalanie butanu, właściwości benzyny.</w:t>
      </w:r>
    </w:p>
    <w:p w14:paraId="37FD5604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Metan i etan – właściwości zastosowanie, reakcje spalania całkowitego i niecałkowitego</w:t>
      </w:r>
    </w:p>
    <w:p w14:paraId="0CD99DD0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Alkeny – wzór ogólny, wzory sumaryczne i strukturalne alkenów, reakcje spalania alkenów, reakcja przyłączania, reakcja polimeryzacji na przykładzie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etenu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Właściwości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etenu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387FD8C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Alkiny – wzór ogólny, wzory sumaryczne i strukturalne alkinów, reakcje spalania alkinów, reakcja przyłączania, Właściwości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etynu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reakcja otrzymywania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etynu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169430" w14:textId="77777777" w:rsidR="0065358F" w:rsidRPr="00000E8B" w:rsidRDefault="0065358F" w:rsidP="0065358F">
      <w:pPr>
        <w:shd w:val="clear" w:color="auto" w:fill="FFFFFF"/>
        <w:spacing w:after="40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b/>
          <w:bCs/>
          <w:color w:val="000000"/>
          <w:kern w:val="0"/>
          <w:sz w:val="27"/>
          <w:szCs w:val="27"/>
          <w:lang w:eastAsia="pl-PL"/>
          <w14:ligatures w14:val="none"/>
        </w:rPr>
        <w:t>Pochodne węglowodorów</w:t>
      </w:r>
    </w:p>
    <w:p w14:paraId="743FD558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Alkohole – rozpoznawanie alkoholi po grupie funkcyjnej, pisanie wzorów sumarycznych, strukturalnych i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półstrukturalnych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alkoholi, podział alkoholi na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monohydroksylowe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polihydroksylowe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równania spalania alkoholi, właściwości alkoholi w zależności od długości łańcucha węglowego</w:t>
      </w:r>
    </w:p>
    <w:p w14:paraId="4FE87DFD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Metanol i etanol – wzory, właściwości , fermentacja alkoholowa. zastosowanie</w:t>
      </w:r>
    </w:p>
    <w:p w14:paraId="253637D7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Glicerol – wzór, właściwości zastosowanie</w:t>
      </w:r>
    </w:p>
    <w:p w14:paraId="2C090048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Kwasy karboksylowe – wzory sumaryczne, strukturalne,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półstrukturalne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kwasów karboksylowych, grupa funkcyjna , właściwości kwasów karboksylowych w zależności od długości łańcucha węglowego, kwasy karboksylowe niższe i wyższe, właściwości i zastosowania</w:t>
      </w:r>
    </w:p>
    <w:p w14:paraId="705CA770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Kwas metanowy i etanowy- wzory, właściwości reakcje z wodorotlenkami i tlenkami, reakcje dysocjacji jonowej</w:t>
      </w:r>
    </w:p>
    <w:p w14:paraId="2D90795C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Kwas stearynowy, palmitynowy, oleinowy – wzory, właściwości , zastosowanie</w:t>
      </w:r>
    </w:p>
    <w:p w14:paraId="1A8C9A10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Estry – Pojęcie estry, grupa estrowa, mechanizm reakcji estryfikacji, wzory sumaryczne, strukturalne i </w:t>
      </w:r>
      <w:proofErr w:type="spellStart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półstrukturalne</w:t>
      </w:r>
      <w:proofErr w:type="spellEnd"/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estrów, właściwości i zastosowanie</w:t>
      </w:r>
    </w:p>
    <w:p w14:paraId="1EFF10E9" w14:textId="77777777" w:rsidR="0065358F" w:rsidRPr="00000E8B" w:rsidRDefault="0065358F" w:rsidP="0065358F">
      <w:pPr>
        <w:shd w:val="clear" w:color="auto" w:fill="FFFFFF"/>
        <w:spacing w:after="40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lastRenderedPageBreak/>
        <w:t xml:space="preserve">Aminokwasy – budowa aminokwasów, grupa aminowa, wiązanie peptydowe. Kwas </w:t>
      </w:r>
      <w:proofErr w:type="spellStart"/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aminooctowy</w:t>
      </w:r>
      <w:proofErr w:type="spellEnd"/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 xml:space="preserve"> – właściwości i budowa, wzór, reakcja kondensacji dwóch aminokwasów.</w:t>
      </w:r>
    </w:p>
    <w:p w14:paraId="3A387DDB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Substancje o znaczeniu biologicznym</w:t>
      </w:r>
    </w:p>
    <w:p w14:paraId="244111C7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Tłuszcze budowa tłuszczów, podział tłuszczów, rola w organizmie, zastosowanie</w:t>
      </w:r>
    </w:p>
    <w:p w14:paraId="6F53C340" w14:textId="77777777" w:rsidR="0065358F" w:rsidRPr="00000E8B" w:rsidRDefault="0065358F" w:rsidP="0065358F">
      <w:pPr>
        <w:shd w:val="clear" w:color="auto" w:fill="FFFFFF"/>
        <w:spacing w:after="400" w:line="240" w:lineRule="auto"/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</w:pPr>
      <w:r w:rsidRPr="00000E8B">
        <w:rPr>
          <w:rFonts w:ascii="Open Sans" w:eastAsia="Times New Roman" w:hAnsi="Open Sans" w:cs="Open Sans"/>
          <w:color w:val="000000"/>
          <w:kern w:val="0"/>
          <w:sz w:val="27"/>
          <w:szCs w:val="27"/>
          <w:lang w:eastAsia="pl-PL"/>
          <w14:ligatures w14:val="none"/>
        </w:rPr>
        <w:t>Białka – skład pierwiastkowy białek, rodzaje białek, właściwości i zastosowanie. Koagulacja i denaturacja białek</w:t>
      </w:r>
    </w:p>
    <w:p w14:paraId="7B7664C9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Sacharydy – rodzaje sacharydów, skład pierwiastkowy, podział , przykłady</w:t>
      </w:r>
    </w:p>
    <w:p w14:paraId="08055AA6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Glukoza i fruktoza – występowanie, właściwości zastosowanie</w:t>
      </w:r>
    </w:p>
    <w:p w14:paraId="50734DDF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Sacharoza – występowanie, właściwości, zastosowanie</w:t>
      </w:r>
    </w:p>
    <w:p w14:paraId="727F4D5C" w14:textId="77777777" w:rsidR="0065358F" w:rsidRPr="00000E8B" w:rsidRDefault="0065358F" w:rsidP="006535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0E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Skrobia i celuloza – występowanie, właściwości, zastosowanie</w:t>
      </w:r>
    </w:p>
    <w:p w14:paraId="18C7AB19" w14:textId="77777777" w:rsidR="0065358F" w:rsidRDefault="0065358F" w:rsidP="0065358F"/>
    <w:p w14:paraId="55A86D66" w14:textId="77777777" w:rsidR="00000E8B" w:rsidRPr="00000E8B" w:rsidRDefault="00000E8B" w:rsidP="0065358F"/>
    <w:sectPr w:rsidR="00000E8B" w:rsidRPr="0000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5B85"/>
    <w:multiLevelType w:val="multilevel"/>
    <w:tmpl w:val="93A8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53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8B"/>
    <w:rsid w:val="00000E8B"/>
    <w:rsid w:val="0012612B"/>
    <w:rsid w:val="00333E17"/>
    <w:rsid w:val="0065358F"/>
    <w:rsid w:val="0083757E"/>
    <w:rsid w:val="00A0731F"/>
    <w:rsid w:val="00E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7B9E"/>
  <w15:chartTrackingRefBased/>
  <w15:docId w15:val="{CD78B085-3B09-4217-A906-C11A217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E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E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E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E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E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E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E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E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E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E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Michalska</dc:creator>
  <cp:keywords/>
  <dc:description/>
  <cp:lastModifiedBy>Daria Michalska</cp:lastModifiedBy>
  <cp:revision>2</cp:revision>
  <dcterms:created xsi:type="dcterms:W3CDTF">2025-11-07T07:46:00Z</dcterms:created>
  <dcterms:modified xsi:type="dcterms:W3CDTF">2025-11-07T07:46:00Z</dcterms:modified>
</cp:coreProperties>
</file>